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C18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4472940</wp:posOffset>
                </wp:positionH>
                <wp:positionV relativeFrom="paragraph">
                  <wp:posOffset>-310515</wp:posOffset>
                </wp:positionV>
                <wp:extent cx="1504950" cy="676275"/>
                <wp:effectExtent l="0" t="0" r="19050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КЛАСС</w:t>
                            </w:r>
                          </w:p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8 - 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52.2pt;margin-top:-24.45pt;width:118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" fillcolor="white [3201]" strokeweight=".5pt">
                <v:textbox>
                  <w:txbxContent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КЛАСС</w:t>
                      </w:r>
                    </w:p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8 - ___</w:t>
                      </w:r>
                    </w:p>
                  </w:txbxContent>
                </v:textbox>
              </v:shape>
            </w:pict>
          </mc:Fallback>
        </mc:AlternateContent>
      </w:r>
      <w:r w:rsidRPr="00672FD7">
        <w:rPr>
          <w:rFonts w:ascii="Times New Roman" w:hAnsi="Times New Roman" w:cs="Times New Roman"/>
          <w:b/>
          <w:sz w:val="28"/>
          <w:szCs w:val="28"/>
        </w:rPr>
        <w:t xml:space="preserve">Бланк ответов </w:t>
      </w:r>
    </w:p>
    <w:p w:rsidR="009D57D9" w:rsidRPr="00672FD7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FD7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241A80">
        <w:rPr>
          <w:rFonts w:ascii="Times New Roman" w:hAnsi="Times New Roman" w:cs="Times New Roman"/>
          <w:b/>
          <w:sz w:val="28"/>
          <w:szCs w:val="28"/>
        </w:rPr>
        <w:t>Экономические явления</w:t>
      </w:r>
      <w:r w:rsidRPr="00672FD7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096"/>
        <w:gridCol w:w="2687"/>
      </w:tblGrid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241A80" w:rsidRPr="00241A80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241A80" w:rsidRPr="00241A80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A80" w:rsidRPr="00241A80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Это долговременное, устойчивое повышение общего уровня цен.</w:t>
            </w:r>
          </w:p>
        </w:tc>
        <w:tc>
          <w:tcPr>
            <w:tcW w:w="2687" w:type="dxa"/>
          </w:tcPr>
          <w:p w:rsidR="00672FD7" w:rsidRPr="00952F8E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241A80" w:rsidRPr="00241A80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241A80" w:rsidRPr="00241A80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в экономике, когда часть </w:t>
            </w: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способных и</w:t>
            </w: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 желающих трудиться людей не может найти работу.</w:t>
            </w:r>
          </w:p>
        </w:tc>
        <w:tc>
          <w:tcPr>
            <w:tcW w:w="2687" w:type="dxa"/>
          </w:tcPr>
          <w:p w:rsidR="00672FD7" w:rsidRPr="00952F8E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672FD7" w:rsidRPr="00672FD7" w:rsidRDefault="00241A80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Как распознать финансовую пирамиду? Укажите не менее 3-х признаков.</w:t>
            </w:r>
          </w:p>
        </w:tc>
        <w:tc>
          <w:tcPr>
            <w:tcW w:w="2687" w:type="dxa"/>
          </w:tcPr>
          <w:p w:rsidR="00672FD7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Слова (3 признака)</w:t>
            </w:r>
          </w:p>
          <w:p w:rsidR="00241A80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1A80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1A80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1A80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1A80" w:rsidRPr="00952F8E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241A80" w:rsidRDefault="00241A80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В стране </w:t>
            </w:r>
            <w:proofErr w:type="spellStart"/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Синеглазии</w:t>
            </w:r>
            <w:proofErr w:type="spellEnd"/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 в августе было 100 млн. человек безработных и 90 млн. человек занятых. </w:t>
            </w:r>
          </w:p>
          <w:p w:rsidR="00672FD7" w:rsidRPr="00672FD7" w:rsidRDefault="00241A80" w:rsidP="0095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Определите уровень безработицы в процентах.</w:t>
            </w:r>
          </w:p>
        </w:tc>
        <w:tc>
          <w:tcPr>
            <w:tcW w:w="2687" w:type="dxa"/>
          </w:tcPr>
          <w:p w:rsidR="00672FD7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Число</w:t>
            </w:r>
          </w:p>
          <w:p w:rsidR="00241A80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1A80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1A80" w:rsidRPr="00952F8E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241A80" w:rsidRPr="00241A80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Синеглазии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августе было </w:t>
            </w: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100 млн. человек безработ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и 90 млн. человек занятых. </w:t>
            </w: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течение сентября 1 млн. человек</w:t>
            </w: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 из числа безработных прекратили поиски работы, поскольку им постоянно отказывали в рабочих местах из-за того, что они имели карие глаза. </w:t>
            </w:r>
          </w:p>
          <w:p w:rsidR="00672FD7" w:rsidRPr="00672FD7" w:rsidRDefault="00241A80" w:rsidP="00241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Определите численность рабочей силы.</w:t>
            </w:r>
          </w:p>
        </w:tc>
        <w:tc>
          <w:tcPr>
            <w:tcW w:w="2687" w:type="dxa"/>
          </w:tcPr>
          <w:p w:rsidR="00672FD7" w:rsidRPr="00952F8E" w:rsidRDefault="00241A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исло </w:t>
            </w:r>
          </w:p>
        </w:tc>
      </w:tr>
      <w:tr w:rsidR="00672FD7" w:rsidTr="00952F8E">
        <w:tc>
          <w:tcPr>
            <w:tcW w:w="6658" w:type="dxa"/>
            <w:gridSpan w:val="2"/>
          </w:tcPr>
          <w:p w:rsidR="00672FD7" w:rsidRPr="00672FD7" w:rsidRDefault="00672FD7" w:rsidP="00672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87" w:type="dxa"/>
          </w:tcPr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FD7" w:rsidRDefault="00672FD7"/>
    <w:p w:rsidR="00672FD7" w:rsidRDefault="00672FD7"/>
    <w:sectPr w:rsidR="00672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D7"/>
    <w:rsid w:val="00241A80"/>
    <w:rsid w:val="00672FD7"/>
    <w:rsid w:val="00952F8E"/>
    <w:rsid w:val="009D57D9"/>
    <w:rsid w:val="00C3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6EA9E-E1F5-4695-869B-420C4184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2F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2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2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2</cp:revision>
  <cp:lastPrinted>2021-04-08T10:35:00Z</cp:lastPrinted>
  <dcterms:created xsi:type="dcterms:W3CDTF">2021-04-08T10:35:00Z</dcterms:created>
  <dcterms:modified xsi:type="dcterms:W3CDTF">2021-04-08T10:35:00Z</dcterms:modified>
</cp:coreProperties>
</file>